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0A0FC018"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r w:rsidR="00AF4138">
        <w:rPr>
          <w:rFonts w:ascii="Verdana" w:eastAsia="Verdana" w:hAnsi="Verdana"/>
          <w:b/>
          <w:color w:val="984806" w:themeColor="accent6" w:themeShade="80"/>
          <w:sz w:val="18"/>
          <w:szCs w:val="18"/>
        </w:rPr>
        <w:t xml:space="preserve"> </w:t>
      </w:r>
      <w:r w:rsidR="00AF4138" w:rsidRPr="00AF4138">
        <w:rPr>
          <w:rFonts w:ascii="Verdana" w:eastAsia="Verdana" w:hAnsi="Verdana"/>
          <w:b/>
          <w:color w:val="C00000"/>
          <w:sz w:val="18"/>
          <w:szCs w:val="18"/>
        </w:rPr>
        <w:t>dla części 2</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4AB3C575" w:rsidR="002507AB" w:rsidRPr="003941B5" w:rsidRDefault="002507AB" w:rsidP="0089020B">
      <w:pPr>
        <w:spacing w:before="120" w:line="276" w:lineRule="auto"/>
        <w:ind w:left="360"/>
        <w:jc w:val="center"/>
        <w:outlineLvl w:val="0"/>
        <w:rPr>
          <w:rFonts w:asciiTheme="minorHAnsi" w:hAnsiTheme="minorHAnsi" w:cstheme="minorHAnsi"/>
          <w:b/>
          <w:i/>
          <w:sz w:val="20"/>
        </w:rPr>
      </w:pPr>
      <w:r w:rsidRPr="003941B5">
        <w:rPr>
          <w:rFonts w:asciiTheme="minorHAnsi" w:hAnsiTheme="minorHAnsi" w:cstheme="minorHAnsi"/>
          <w:b/>
          <w:i/>
          <w:sz w:val="20"/>
        </w:rPr>
        <w:t>„</w:t>
      </w:r>
      <w:r w:rsidR="003941B5" w:rsidRPr="003941B5">
        <w:rPr>
          <w:rFonts w:asciiTheme="minorHAnsi" w:hAnsiTheme="minorHAnsi" w:cstheme="minorHAnsi"/>
          <w:b/>
          <w:i/>
          <w:sz w:val="20"/>
        </w:rPr>
        <w:t xml:space="preserve">Wykonanie dokumentacji projektowych oraz wymiana istniejących linii napowietrznych </w:t>
      </w:r>
      <w:proofErr w:type="spellStart"/>
      <w:r w:rsidR="003941B5" w:rsidRPr="003941B5">
        <w:rPr>
          <w:rFonts w:asciiTheme="minorHAnsi" w:hAnsiTheme="minorHAnsi" w:cstheme="minorHAnsi"/>
          <w:b/>
          <w:i/>
          <w:sz w:val="20"/>
        </w:rPr>
        <w:t>nN</w:t>
      </w:r>
      <w:proofErr w:type="spellEnd"/>
      <w:r w:rsidR="003941B5" w:rsidRPr="003941B5">
        <w:rPr>
          <w:rFonts w:asciiTheme="minorHAnsi" w:hAnsiTheme="minorHAnsi" w:cstheme="minorHAnsi"/>
          <w:b/>
          <w:i/>
          <w:sz w:val="20"/>
        </w:rPr>
        <w:t xml:space="preserve"> </w:t>
      </w:r>
      <w:r w:rsidR="004230A5">
        <w:rPr>
          <w:rFonts w:asciiTheme="minorHAnsi" w:hAnsiTheme="minorHAnsi" w:cstheme="minorHAnsi"/>
          <w:b/>
          <w:i/>
          <w:sz w:val="20"/>
        </w:rPr>
        <w:t>wraz z</w:t>
      </w:r>
      <w:r w:rsidR="00BE18D6">
        <w:rPr>
          <w:rFonts w:asciiTheme="minorHAnsi" w:hAnsiTheme="minorHAnsi" w:cstheme="minorHAnsi"/>
          <w:b/>
          <w:i/>
          <w:sz w:val="20"/>
        </w:rPr>
        <w:t> </w:t>
      </w:r>
      <w:r w:rsidR="004230A5">
        <w:rPr>
          <w:rFonts w:asciiTheme="minorHAnsi" w:hAnsiTheme="minorHAnsi" w:cstheme="minorHAnsi"/>
          <w:b/>
          <w:i/>
          <w:sz w:val="20"/>
        </w:rPr>
        <w:t xml:space="preserve">przyłączami </w:t>
      </w:r>
      <w:r w:rsidR="003941B5" w:rsidRPr="003941B5">
        <w:rPr>
          <w:rFonts w:asciiTheme="minorHAnsi" w:hAnsiTheme="minorHAnsi" w:cstheme="minorHAnsi"/>
          <w:b/>
          <w:i/>
          <w:sz w:val="20"/>
        </w:rPr>
        <w:t xml:space="preserve">na terenie Rejonu Energetycznego Łódź (miejscowość Łódź, gmina Łódź) – pakiet </w:t>
      </w:r>
      <w:r w:rsidR="00BE18D6">
        <w:rPr>
          <w:rFonts w:asciiTheme="minorHAnsi" w:hAnsiTheme="minorHAnsi" w:cstheme="minorHAnsi"/>
          <w:b/>
          <w:i/>
          <w:sz w:val="20"/>
        </w:rPr>
        <w:t>7</w:t>
      </w:r>
      <w:r w:rsidR="003941B5" w:rsidRPr="003941B5">
        <w:rPr>
          <w:rFonts w:asciiTheme="minorHAnsi" w:hAnsiTheme="minorHAnsi" w:cstheme="minorHAnsi"/>
          <w:b/>
          <w:i/>
          <w:sz w:val="20"/>
        </w:rPr>
        <w:t>.</w:t>
      </w:r>
      <w:r w:rsidRPr="003941B5">
        <w:rPr>
          <w:rFonts w:asciiTheme="minorHAnsi" w:hAnsiTheme="minorHAnsi" w:cstheme="minorHAnsi"/>
          <w:b/>
          <w:i/>
          <w:sz w:val="20"/>
        </w:rPr>
        <w:t>”</w:t>
      </w:r>
    </w:p>
    <w:p w14:paraId="299040AB" w14:textId="0C64A199"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6C3B5D0B" w14:textId="2621EA78"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bookmarkStart w:id="0" w:name="_Hlk214600416"/>
      <w:r w:rsidRPr="003941B5">
        <w:rPr>
          <w:rFonts w:asciiTheme="minorHAnsi" w:hAnsiTheme="minorHAnsi" w:cstheme="minorHAnsi"/>
          <w:b/>
          <w:bCs/>
          <w:i/>
          <w:iCs/>
          <w:sz w:val="20"/>
        </w:rPr>
        <w:t xml:space="preserve">Zadanie 1 – </w:t>
      </w:r>
      <w:bookmarkStart w:id="1" w:name="_Hlk214600428"/>
      <w:r w:rsidR="00BE18D6" w:rsidRPr="00BE18D6">
        <w:rPr>
          <w:rFonts w:asciiTheme="minorHAnsi" w:hAnsiTheme="minorHAnsi" w:cstheme="minorHAnsi"/>
          <w:b/>
          <w:bCs/>
          <w:i/>
          <w:iCs/>
          <w:sz w:val="20"/>
        </w:rPr>
        <w:t xml:space="preserve">Wymiana istniejącej linii napowietrznej </w:t>
      </w:r>
      <w:proofErr w:type="spellStart"/>
      <w:r w:rsidR="00BE18D6" w:rsidRPr="00BE18D6">
        <w:rPr>
          <w:rFonts w:asciiTheme="minorHAnsi" w:hAnsiTheme="minorHAnsi" w:cstheme="minorHAnsi"/>
          <w:b/>
          <w:bCs/>
          <w:i/>
          <w:iCs/>
          <w:sz w:val="20"/>
        </w:rPr>
        <w:t>nN</w:t>
      </w:r>
      <w:proofErr w:type="spellEnd"/>
      <w:r w:rsidR="00BE18D6" w:rsidRPr="00BE18D6">
        <w:rPr>
          <w:rFonts w:asciiTheme="minorHAnsi" w:hAnsiTheme="minorHAnsi" w:cstheme="minorHAnsi"/>
          <w:b/>
          <w:bCs/>
          <w:i/>
          <w:iCs/>
          <w:sz w:val="20"/>
        </w:rPr>
        <w:t xml:space="preserve"> wraz z przyłączami ze stacji 15/0,4kV nr 10143 p.2 ul. Łomnicka, od Wojska Polskiego do nr 32 o łącznej długości L= 0,172 km</w:t>
      </w:r>
      <w:r w:rsidRPr="003941B5">
        <w:rPr>
          <w:rFonts w:asciiTheme="minorHAnsi" w:hAnsiTheme="minorHAnsi" w:cstheme="minorHAnsi"/>
          <w:b/>
          <w:bCs/>
          <w:i/>
          <w:iCs/>
          <w:sz w:val="20"/>
        </w:rPr>
        <w:t>,</w:t>
      </w:r>
      <w:bookmarkEnd w:id="1"/>
    </w:p>
    <w:p w14:paraId="3C6D690E" w14:textId="6C2E7FFE"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2 – </w:t>
      </w:r>
      <w:bookmarkStart w:id="2" w:name="_Hlk214600437"/>
      <w:r w:rsidR="00BE18D6" w:rsidRPr="00BE18D6">
        <w:rPr>
          <w:rFonts w:asciiTheme="minorHAnsi" w:hAnsiTheme="minorHAnsi" w:cstheme="minorHAnsi"/>
          <w:b/>
          <w:bCs/>
          <w:i/>
          <w:iCs/>
          <w:sz w:val="20"/>
        </w:rPr>
        <w:t xml:space="preserve">Wymiana istniejącej linii napowietrznej </w:t>
      </w:r>
      <w:proofErr w:type="spellStart"/>
      <w:r w:rsidR="00BE18D6" w:rsidRPr="00BE18D6">
        <w:rPr>
          <w:rFonts w:asciiTheme="minorHAnsi" w:hAnsiTheme="minorHAnsi" w:cstheme="minorHAnsi"/>
          <w:b/>
          <w:bCs/>
          <w:i/>
          <w:iCs/>
          <w:sz w:val="20"/>
        </w:rPr>
        <w:t>nN</w:t>
      </w:r>
      <w:proofErr w:type="spellEnd"/>
      <w:r w:rsidR="00BE18D6" w:rsidRPr="00BE18D6">
        <w:rPr>
          <w:rFonts w:asciiTheme="minorHAnsi" w:hAnsiTheme="minorHAnsi" w:cstheme="minorHAnsi"/>
          <w:b/>
          <w:bCs/>
          <w:i/>
          <w:iCs/>
          <w:sz w:val="20"/>
        </w:rPr>
        <w:t xml:space="preserve"> wraz z przyłączami ze stacji 15/0,4kV nr 10308 p.9 ul. Krakowska 32a-42 o łącznej długości L= 0,314 km</w:t>
      </w:r>
      <w:r w:rsidRPr="003941B5">
        <w:rPr>
          <w:rFonts w:asciiTheme="minorHAnsi" w:hAnsiTheme="minorHAnsi" w:cstheme="minorHAnsi"/>
          <w:b/>
          <w:bCs/>
          <w:i/>
          <w:iCs/>
          <w:sz w:val="20"/>
        </w:rPr>
        <w:t>,</w:t>
      </w:r>
      <w:bookmarkEnd w:id="2"/>
    </w:p>
    <w:p w14:paraId="4C6413E1" w14:textId="1941FCCA"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3 – </w:t>
      </w:r>
      <w:bookmarkStart w:id="3" w:name="_Hlk214600446"/>
      <w:r w:rsidR="00BE18D6" w:rsidRPr="00BE18D6">
        <w:rPr>
          <w:rFonts w:asciiTheme="minorHAnsi" w:hAnsiTheme="minorHAnsi" w:cstheme="minorHAnsi"/>
          <w:b/>
          <w:bCs/>
          <w:i/>
          <w:iCs/>
          <w:sz w:val="20"/>
        </w:rPr>
        <w:t xml:space="preserve">Wymiana istniejącej linii napowietrznej </w:t>
      </w:r>
      <w:proofErr w:type="spellStart"/>
      <w:r w:rsidR="00BE18D6" w:rsidRPr="00BE18D6">
        <w:rPr>
          <w:rFonts w:asciiTheme="minorHAnsi" w:hAnsiTheme="minorHAnsi" w:cstheme="minorHAnsi"/>
          <w:b/>
          <w:bCs/>
          <w:i/>
          <w:iCs/>
          <w:sz w:val="20"/>
        </w:rPr>
        <w:t>nN</w:t>
      </w:r>
      <w:proofErr w:type="spellEnd"/>
      <w:r w:rsidR="00BE18D6" w:rsidRPr="00BE18D6">
        <w:rPr>
          <w:rFonts w:asciiTheme="minorHAnsi" w:hAnsiTheme="minorHAnsi" w:cstheme="minorHAnsi"/>
          <w:b/>
          <w:bCs/>
          <w:i/>
          <w:iCs/>
          <w:sz w:val="20"/>
        </w:rPr>
        <w:t xml:space="preserve"> wraz z przyłączami ze stacji 15/0,4kV nr 10308 p.9 ul. Sporna 14-39 o łącznej długości L= 0,327 km</w:t>
      </w:r>
      <w:r w:rsidRPr="003941B5">
        <w:rPr>
          <w:rFonts w:asciiTheme="minorHAnsi" w:hAnsiTheme="minorHAnsi" w:cstheme="minorHAnsi"/>
          <w:b/>
          <w:bCs/>
          <w:i/>
          <w:iCs/>
          <w:sz w:val="20"/>
        </w:rPr>
        <w:t>,</w:t>
      </w:r>
      <w:bookmarkEnd w:id="3"/>
    </w:p>
    <w:p w14:paraId="365B77C1" w14:textId="37EDDEDF"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4 – </w:t>
      </w:r>
      <w:bookmarkStart w:id="4" w:name="_Hlk214600456"/>
      <w:r w:rsidR="00BE18D6" w:rsidRPr="00BE18D6">
        <w:rPr>
          <w:rFonts w:asciiTheme="minorHAnsi" w:hAnsiTheme="minorHAnsi" w:cstheme="minorHAnsi"/>
          <w:b/>
          <w:bCs/>
          <w:i/>
          <w:iCs/>
          <w:sz w:val="20"/>
        </w:rPr>
        <w:t xml:space="preserve">Wymiana istniejącej linii napowietrznej </w:t>
      </w:r>
      <w:proofErr w:type="spellStart"/>
      <w:r w:rsidR="00BE18D6" w:rsidRPr="00BE18D6">
        <w:rPr>
          <w:rFonts w:asciiTheme="minorHAnsi" w:hAnsiTheme="minorHAnsi" w:cstheme="minorHAnsi"/>
          <w:b/>
          <w:bCs/>
          <w:i/>
          <w:iCs/>
          <w:sz w:val="20"/>
        </w:rPr>
        <w:t>nN</w:t>
      </w:r>
      <w:proofErr w:type="spellEnd"/>
      <w:r w:rsidR="00BE18D6" w:rsidRPr="00BE18D6">
        <w:rPr>
          <w:rFonts w:asciiTheme="minorHAnsi" w:hAnsiTheme="minorHAnsi" w:cstheme="minorHAnsi"/>
          <w:b/>
          <w:bCs/>
          <w:i/>
          <w:iCs/>
          <w:sz w:val="20"/>
        </w:rPr>
        <w:t xml:space="preserve"> wraz z przyłączami ze stacji 15/0,4kV nr 10624 p.4 ul. Stalowa 6-8 o łącznej długości L= 0,173 km</w:t>
      </w:r>
      <w:r w:rsidRPr="003941B5">
        <w:rPr>
          <w:rFonts w:asciiTheme="minorHAnsi" w:hAnsiTheme="minorHAnsi" w:cstheme="minorHAnsi"/>
          <w:b/>
          <w:bCs/>
          <w:i/>
          <w:iCs/>
          <w:sz w:val="20"/>
        </w:rPr>
        <w:t>,</w:t>
      </w:r>
      <w:bookmarkEnd w:id="4"/>
    </w:p>
    <w:p w14:paraId="6E0DF8DC" w14:textId="2040AA41" w:rsid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5 – </w:t>
      </w:r>
      <w:bookmarkStart w:id="5" w:name="_Hlk214600466"/>
      <w:bookmarkStart w:id="6" w:name="_Hlk214609924"/>
      <w:r w:rsidR="00BE18D6" w:rsidRPr="00BE18D6">
        <w:rPr>
          <w:rFonts w:asciiTheme="minorHAnsi" w:hAnsiTheme="minorHAnsi" w:cstheme="minorHAnsi"/>
          <w:b/>
          <w:bCs/>
          <w:i/>
          <w:iCs/>
          <w:sz w:val="20"/>
        </w:rPr>
        <w:t xml:space="preserve">Wymiana istniejącej linii napowietrznej </w:t>
      </w:r>
      <w:proofErr w:type="spellStart"/>
      <w:r w:rsidR="00BE18D6" w:rsidRPr="00BE18D6">
        <w:rPr>
          <w:rFonts w:asciiTheme="minorHAnsi" w:hAnsiTheme="minorHAnsi" w:cstheme="minorHAnsi"/>
          <w:b/>
          <w:bCs/>
          <w:i/>
          <w:iCs/>
          <w:sz w:val="20"/>
        </w:rPr>
        <w:t>nN</w:t>
      </w:r>
      <w:proofErr w:type="spellEnd"/>
      <w:r w:rsidR="00BE18D6" w:rsidRPr="00BE18D6">
        <w:rPr>
          <w:rFonts w:asciiTheme="minorHAnsi" w:hAnsiTheme="minorHAnsi" w:cstheme="minorHAnsi"/>
          <w:b/>
          <w:bCs/>
          <w:i/>
          <w:iCs/>
          <w:sz w:val="20"/>
        </w:rPr>
        <w:t xml:space="preserve"> wraz z przyłączami ze stacji 15/0,4kV nr 10903 p.1 ul. Stalowa 34-44 o łącznej długości L= 0,205 km</w:t>
      </w:r>
      <w:bookmarkEnd w:id="5"/>
      <w:r w:rsidR="00BE18D6">
        <w:rPr>
          <w:rFonts w:asciiTheme="minorHAnsi" w:hAnsiTheme="minorHAnsi" w:cstheme="minorHAnsi"/>
          <w:b/>
          <w:bCs/>
          <w:i/>
          <w:iCs/>
          <w:sz w:val="20"/>
        </w:rPr>
        <w:t>,</w:t>
      </w:r>
      <w:bookmarkEnd w:id="6"/>
    </w:p>
    <w:p w14:paraId="5ADFEC5F" w14:textId="4B513FB6" w:rsidR="00BE18D6" w:rsidRPr="003941B5" w:rsidRDefault="00BE18D6" w:rsidP="00BE18D6">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w:t>
      </w:r>
      <w:r>
        <w:rPr>
          <w:rFonts w:asciiTheme="minorHAnsi" w:hAnsiTheme="minorHAnsi" w:cstheme="minorHAnsi"/>
          <w:b/>
          <w:bCs/>
          <w:i/>
          <w:iCs/>
          <w:sz w:val="20"/>
        </w:rPr>
        <w:t>6</w:t>
      </w:r>
      <w:r w:rsidRPr="003941B5">
        <w:rPr>
          <w:rFonts w:asciiTheme="minorHAnsi" w:hAnsiTheme="minorHAnsi" w:cstheme="minorHAnsi"/>
          <w:b/>
          <w:bCs/>
          <w:i/>
          <w:iCs/>
          <w:sz w:val="20"/>
        </w:rPr>
        <w:t xml:space="preserve"> – </w:t>
      </w:r>
      <w:bookmarkStart w:id="7" w:name="_Hlk214609939"/>
      <w:r w:rsidRPr="00BE18D6">
        <w:rPr>
          <w:rFonts w:asciiTheme="minorHAnsi" w:hAnsiTheme="minorHAnsi" w:cstheme="minorHAnsi"/>
          <w:b/>
          <w:bCs/>
          <w:i/>
          <w:iCs/>
          <w:sz w:val="20"/>
        </w:rPr>
        <w:t xml:space="preserve">Wymiana istniejącej linii napowietrznej </w:t>
      </w:r>
      <w:proofErr w:type="spellStart"/>
      <w:r w:rsidRPr="00BE18D6">
        <w:rPr>
          <w:rFonts w:asciiTheme="minorHAnsi" w:hAnsiTheme="minorHAnsi" w:cstheme="minorHAnsi"/>
          <w:b/>
          <w:bCs/>
          <w:i/>
          <w:iCs/>
          <w:sz w:val="20"/>
        </w:rPr>
        <w:t>nN</w:t>
      </w:r>
      <w:proofErr w:type="spellEnd"/>
      <w:r w:rsidRPr="00BE18D6">
        <w:rPr>
          <w:rFonts w:asciiTheme="minorHAnsi" w:hAnsiTheme="minorHAnsi" w:cstheme="minorHAnsi"/>
          <w:b/>
          <w:bCs/>
          <w:i/>
          <w:iCs/>
          <w:sz w:val="20"/>
        </w:rPr>
        <w:t xml:space="preserve"> wraz z przyłączami ze stacji 15/0,4kV nr 10903 p.4 ul. Stalowa 23-55 o łącznej długości L= 0,479 km.</w:t>
      </w:r>
      <w:bookmarkEnd w:id="7"/>
    </w:p>
    <w:bookmarkEnd w:id="0"/>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6AC9A74"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w:t>
      </w:r>
      <w:r w:rsidR="00AF4138">
        <w:rPr>
          <w:rFonts w:ascii="Verdana" w:hAnsi="Verdana" w:cstheme="minorHAnsi"/>
          <w:b/>
          <w:sz w:val="18"/>
          <w:szCs w:val="18"/>
          <w:u w:val="single"/>
        </w:rPr>
        <w:t>OPZ</w:t>
      </w:r>
      <w:r w:rsidR="00CB4209" w:rsidRPr="00802AC7">
        <w:rPr>
          <w:rFonts w:ascii="Verdana" w:hAnsi="Verdana" w:cstheme="minorHAnsi"/>
          <w:b/>
          <w:sz w:val="18"/>
          <w:szCs w:val="18"/>
          <w:u w:val="single"/>
        </w:rPr>
        <w:t>.</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36FEB1B1"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w:t>
      </w:r>
      <w:r w:rsidR="00AB5CC4" w:rsidRPr="00802AC7">
        <w:rPr>
          <w:rFonts w:ascii="Verdana" w:hAnsi="Verdana" w:cstheme="minorHAnsi"/>
          <w:sz w:val="18"/>
          <w:szCs w:val="18"/>
        </w:rPr>
        <w:lastRenderedPageBreak/>
        <w:t xml:space="preserve">takim przypadku materiały nie podlegające utylizacji zostaną dostarczone do siedziby Rejonu Energetycznego </w:t>
      </w:r>
      <w:r w:rsidR="006A3AF2" w:rsidRPr="006A3AF2">
        <w:rPr>
          <w:rFonts w:ascii="Verdana" w:hAnsi="Verdana" w:cstheme="minorHAnsi"/>
          <w:sz w:val="18"/>
          <w:szCs w:val="18"/>
        </w:rPr>
        <w:t>Łódź</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2208307C"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w:t>
      </w:r>
      <w:r w:rsidR="00AF4138">
        <w:rPr>
          <w:rFonts w:ascii="Verdana" w:hAnsi="Verdana" w:cstheme="minorHAnsi"/>
          <w:b/>
          <w:sz w:val="18"/>
          <w:szCs w:val="18"/>
        </w:rPr>
        <w:t>OPZ</w:t>
      </w:r>
      <w:r w:rsidR="00AB5CC4" w:rsidRPr="00802AC7">
        <w:rPr>
          <w:rFonts w:ascii="Verdana" w:hAnsi="Verdana" w:cstheme="minorHAnsi"/>
          <w:b/>
          <w:sz w:val="18"/>
          <w:szCs w:val="18"/>
        </w:rPr>
        <w:t>.</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50D07D9" w14:textId="1040C534" w:rsidR="0089020B" w:rsidRPr="00772498" w:rsidRDefault="00772498" w:rsidP="0089020B">
      <w:pPr>
        <w:spacing w:before="120" w:line="276" w:lineRule="auto"/>
        <w:outlineLvl w:val="0"/>
        <w:rPr>
          <w:rFonts w:asciiTheme="minorHAnsi" w:hAnsiTheme="minorHAnsi" w:cstheme="minorHAnsi"/>
          <w:sz w:val="20"/>
        </w:rPr>
      </w:pPr>
      <w:r w:rsidRPr="00772498">
        <w:rPr>
          <w:rFonts w:asciiTheme="minorHAnsi" w:hAnsiTheme="minorHAnsi" w:cstheme="minorHAnsi"/>
          <w:b/>
          <w:i/>
          <w:sz w:val="20"/>
        </w:rPr>
        <w:t>6</w:t>
      </w:r>
      <w:r w:rsidR="0089020B" w:rsidRPr="00772498">
        <w:rPr>
          <w:rFonts w:asciiTheme="minorHAnsi" w:hAnsiTheme="minorHAnsi" w:cstheme="minorHAnsi"/>
          <w:b/>
          <w:i/>
          <w:sz w:val="20"/>
        </w:rPr>
        <w:t xml:space="preserve"> miesi</w:t>
      </w:r>
      <w:r w:rsidRPr="00772498">
        <w:rPr>
          <w:rFonts w:asciiTheme="minorHAnsi" w:hAnsiTheme="minorHAnsi" w:cstheme="minorHAnsi"/>
          <w:b/>
          <w:i/>
          <w:sz w:val="20"/>
        </w:rPr>
        <w:t>ę</w:t>
      </w:r>
      <w:r w:rsidR="0089020B" w:rsidRPr="00772498">
        <w:rPr>
          <w:rFonts w:asciiTheme="minorHAnsi" w:hAnsiTheme="minorHAnsi" w:cstheme="minorHAnsi"/>
          <w:b/>
          <w:i/>
          <w:sz w:val="20"/>
        </w:rPr>
        <w:t>c</w:t>
      </w:r>
      <w:r w:rsidRPr="00772498">
        <w:rPr>
          <w:rFonts w:asciiTheme="minorHAnsi" w:hAnsiTheme="minorHAnsi" w:cstheme="minorHAnsi"/>
          <w:b/>
          <w:i/>
          <w:sz w:val="20"/>
        </w:rPr>
        <w:t>y</w:t>
      </w:r>
      <w:r w:rsidR="0089020B" w:rsidRPr="00772498">
        <w:rPr>
          <w:rFonts w:asciiTheme="minorHAnsi" w:hAnsiTheme="minorHAnsi" w:cstheme="minorHAnsi"/>
          <w:b/>
          <w:i/>
          <w:sz w:val="20"/>
        </w:rPr>
        <w:t xml:space="preserve"> od dnia podpisania umowy </w:t>
      </w:r>
      <w:r w:rsidR="0089020B" w:rsidRPr="00772498">
        <w:rPr>
          <w:rFonts w:asciiTheme="minorHAnsi" w:hAnsiTheme="minorHAnsi" w:cstheme="minorHAnsi"/>
          <w:sz w:val="20"/>
        </w:rPr>
        <w:t xml:space="preserve">(prace projektowe oraz roboty budowlano-montażowe) </w:t>
      </w:r>
      <w:r w:rsidR="0089020B" w:rsidRPr="00772498">
        <w:rPr>
          <w:rFonts w:asciiTheme="minorHAnsi" w:hAnsiTheme="minorHAnsi" w:cstheme="minorHAnsi"/>
          <w:b/>
          <w:sz w:val="20"/>
          <w:u w:val="single"/>
        </w:rPr>
        <w:t>– dla wszystkich zadań</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515DD4D2"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Na terenie dzia</w:t>
      </w:r>
      <w:r w:rsidRPr="00772498">
        <w:rPr>
          <w:rFonts w:ascii="Verdana" w:hAnsi="Verdana" w:cstheme="minorHAnsi"/>
          <w:sz w:val="18"/>
          <w:szCs w:val="18"/>
        </w:rPr>
        <w:t xml:space="preserve">łania: </w:t>
      </w:r>
      <w:r w:rsidR="00772498" w:rsidRPr="00772498">
        <w:rPr>
          <w:rFonts w:ascii="Verdana" w:hAnsi="Verdana" w:cstheme="minorHAnsi"/>
          <w:b/>
          <w:bCs/>
          <w:i/>
          <w:iCs/>
          <w:sz w:val="18"/>
          <w:szCs w:val="18"/>
        </w:rPr>
        <w:t>RE Łódź, miejscowość Łódź, gmina Łódź.</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lastRenderedPageBreak/>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BF57B1" w:rsidRDefault="002507AB" w:rsidP="002507AB">
      <w:pPr>
        <w:rPr>
          <w:rFonts w:ascii="Verdana" w:hAnsi="Verdana" w:cstheme="minorHAnsi"/>
          <w:color w:val="7030A0"/>
          <w:sz w:val="18"/>
          <w:szCs w:val="18"/>
        </w:rPr>
      </w:pPr>
      <w:r w:rsidRPr="00BF57B1">
        <w:rPr>
          <w:rFonts w:ascii="Verdana" w:hAnsi="Verdana" w:cstheme="minorHAnsi"/>
          <w:color w:val="7030A0"/>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default" r:id="rId13"/>
      <w:footerReference w:type="default" r:id="rId14"/>
      <w:headerReference w:type="first" r:id="rId15"/>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4019362" w14:textId="4DD1FF10" w:rsidR="00802AC7" w:rsidRPr="006B2C28" w:rsidRDefault="00AF4138" w:rsidP="00802AC7">
          <w:pPr>
            <w:suppressAutoHyphens/>
            <w:ind w:right="187"/>
            <w:rPr>
              <w:rFonts w:asciiTheme="majorHAnsi" w:hAnsiTheme="majorHAnsi"/>
              <w:color w:val="000000" w:themeColor="text1"/>
              <w:sz w:val="14"/>
              <w:szCs w:val="18"/>
            </w:rPr>
          </w:pPr>
          <w:r w:rsidRPr="00AF4138">
            <w:rPr>
              <w:rFonts w:asciiTheme="majorHAnsi" w:hAnsiTheme="majorHAnsi"/>
              <w:color w:val="000000" w:themeColor="text1"/>
              <w:sz w:val="14"/>
              <w:szCs w:val="18"/>
            </w:rPr>
            <w:t>POST/DYS/OLD/GZ/00091/2026</w:t>
          </w: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C3D"/>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8A8"/>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50D"/>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1B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E773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30A5"/>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6E1"/>
    <w:rsid w:val="00501897"/>
    <w:rsid w:val="00501B6A"/>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2547"/>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5F69"/>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AF2"/>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2498"/>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5D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1AEB"/>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574"/>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138"/>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8D6"/>
    <w:rsid w:val="00BE1D94"/>
    <w:rsid w:val="00BE4077"/>
    <w:rsid w:val="00BE631D"/>
    <w:rsid w:val="00BE7B7F"/>
    <w:rsid w:val="00BF0FF9"/>
    <w:rsid w:val="00BF1922"/>
    <w:rsid w:val="00BF2A3A"/>
    <w:rsid w:val="00BF3B55"/>
    <w:rsid w:val="00BF520A"/>
    <w:rsid w:val="00BF53A3"/>
    <w:rsid w:val="00BF57B1"/>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4A72"/>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63CF"/>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386443794">
      <w:bodyDiv w:val="1"/>
      <w:marLeft w:val="0"/>
      <w:marRight w:val="0"/>
      <w:marTop w:val="0"/>
      <w:marBottom w:val="0"/>
      <w:divBdr>
        <w:top w:val="none" w:sz="0" w:space="0" w:color="auto"/>
        <w:left w:val="none" w:sz="0" w:space="0" w:color="auto"/>
        <w:bottom w:val="none" w:sz="0" w:space="0" w:color="auto"/>
        <w:right w:val="none" w:sz="0" w:space="0" w:color="auto"/>
      </w:divBdr>
    </w:div>
    <w:div w:id="1450974973">
      <w:bodyDiv w:val="1"/>
      <w:marLeft w:val="0"/>
      <w:marRight w:val="0"/>
      <w:marTop w:val="0"/>
      <w:marBottom w:val="0"/>
      <w:divBdr>
        <w:top w:val="none" w:sz="0" w:space="0" w:color="auto"/>
        <w:left w:val="none" w:sz="0" w:space="0" w:color="auto"/>
        <w:bottom w:val="none" w:sz="0" w:space="0" w:color="auto"/>
        <w:right w:val="none" w:sz="0" w:space="0" w:color="auto"/>
      </w:divBdr>
    </w:div>
    <w:div w:id="168227132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2.docx</dmsv2BaseFileName>
    <dmsv2BaseDisplayName xmlns="http://schemas.microsoft.com/sharepoint/v3">Załącznik nr 1 do SWZ - OPZ dla cz. 2</dmsv2BaseDisplayName>
    <dmsv2SWPP2ObjectNumber xmlns="http://schemas.microsoft.com/sharepoint/v3">POST/DYS/OLD/GZ/00091/2026                        </dmsv2SWPP2ObjectNumber>
    <dmsv2SWPP2SumMD5 xmlns="http://schemas.microsoft.com/sharepoint/v3">09ecd417051f7f681c895e329be9e868</dmsv2SWPP2SumMD5>
    <dmsv2BaseMoved xmlns="http://schemas.microsoft.com/sharepoint/v3">false</dmsv2BaseMoved>
    <dmsv2BaseIsSensitive xmlns="http://schemas.microsoft.com/sharepoint/v3">true</dmsv2BaseIsSensitive>
    <dmsv2SWPP2IDSWPP2 xmlns="http://schemas.microsoft.com/sharepoint/v3">703463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24128550</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JEUP5JKVCYQC-1092029480-2240</_dlc_DocId>
    <_dlc_DocIdUrl xmlns="a19cb1c7-c5c7-46d4-85ae-d83685407bba">
      <Url>https://swpp2.dms.gkpge.pl/sites/41/_layouts/15/DocIdRedir.aspx?ID=JEUP5JKVCYQC-1092029480-2240</Url>
      <Description>JEUP5JKVCYQC-1092029480-2240</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3.xml><?xml version="1.0" encoding="utf-8"?>
<ds:datastoreItem xmlns:ds="http://schemas.openxmlformats.org/officeDocument/2006/customXml" ds:itemID="{F3081BF0-DB5A-4AD2-B3A6-C360E3A1894B}"/>
</file>

<file path=customXml/itemProps4.xml><?xml version="1.0" encoding="utf-8"?>
<ds:datastoreItem xmlns:ds="http://schemas.openxmlformats.org/officeDocument/2006/customXml" ds:itemID="{26AB23CD-FF8F-4882-951A-20E7CED77351}">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1794</Words>
  <Characters>10768</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Jarosz Klaudia [PGE Dystr. O.Łódź]</cp:lastModifiedBy>
  <cp:revision>13</cp:revision>
  <cp:lastPrinted>2021-02-26T13:14:00Z</cp:lastPrinted>
  <dcterms:created xsi:type="dcterms:W3CDTF">2025-10-28T08:37:00Z</dcterms:created>
  <dcterms:modified xsi:type="dcterms:W3CDTF">2026-01-15T09:31:00Z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3194c3ee-85c9-4dd9-b668-1b8e3d736a1d</vt:lpwstr>
  </property>
</Properties>
</file>